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95BF2" w14:textId="207FB03E" w:rsidR="00863F88" w:rsidRPr="001A20C6" w:rsidRDefault="00863F88" w:rsidP="00863F88">
      <w:pPr>
        <w:jc w:val="both"/>
        <w:rPr>
          <w:sz w:val="28"/>
          <w:szCs w:val="28"/>
        </w:rPr>
      </w:pPr>
      <w:r w:rsidRPr="001A20C6">
        <w:rPr>
          <w:sz w:val="28"/>
          <w:szCs w:val="28"/>
        </w:rPr>
        <w:t>Bulletin messages: Week three</w:t>
      </w:r>
    </w:p>
    <w:p w14:paraId="5D98F4F7" w14:textId="77777777" w:rsidR="00863F88" w:rsidRDefault="00863F88" w:rsidP="00863F88">
      <w:pPr>
        <w:jc w:val="both"/>
      </w:pPr>
    </w:p>
    <w:bookmarkStart w:id="0" w:name="_GoBack"/>
    <w:bookmarkEnd w:id="0"/>
    <w:p w14:paraId="0291BCE5" w14:textId="1ABB5A30" w:rsidR="00863F88" w:rsidRDefault="00863F88" w:rsidP="00863F88">
      <w:pPr>
        <w:jc w:val="both"/>
      </w:pPr>
      <w:r>
        <w:rPr>
          <w:noProof/>
        </w:rPr>
        <mc:AlternateContent>
          <mc:Choice Requires="wps">
            <w:drawing>
              <wp:anchor distT="0" distB="0" distL="114300" distR="114300" simplePos="0" relativeHeight="251657216" behindDoc="0" locked="0" layoutInCell="1" allowOverlap="1" wp14:anchorId="275F4035" wp14:editId="7569FF0A">
                <wp:simplePos x="0" y="0"/>
                <wp:positionH relativeFrom="margin">
                  <wp:posOffset>-95250</wp:posOffset>
                </wp:positionH>
                <wp:positionV relativeFrom="paragraph">
                  <wp:posOffset>87630</wp:posOffset>
                </wp:positionV>
                <wp:extent cx="6130925" cy="368300"/>
                <wp:effectExtent l="0" t="0" r="22225" b="1270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0925" cy="368300"/>
                        </a:xfrm>
                        <a:prstGeom prst="rect">
                          <a:avLst/>
                        </a:prstGeom>
                        <a:noFill/>
                        <a:ln w="952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F24F8B" id="Rectangle 8" o:spid="_x0000_s1026" style="position:absolute;margin-left:-7.5pt;margin-top:6.9pt;width:482.75pt;height:2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" filled="f" strokecolor="black [3213]">
                <v:path arrowok="t"/>
                <w10:wrap anchorx="margin"/>
              </v:rect>
            </w:pict>
          </mc:Fallback>
        </mc:AlternateContent>
      </w:r>
    </w:p>
    <w:p w14:paraId="2C084009" w14:textId="77777777" w:rsidR="00863F88" w:rsidRDefault="00863F88" w:rsidP="00863F88">
      <w:pPr>
        <w:jc w:val="center"/>
        <w:rPr>
          <w:b/>
        </w:rPr>
      </w:pPr>
      <w:r>
        <w:rPr>
          <w:b/>
        </w:rPr>
        <w:t xml:space="preserve"> WEEK THREE:</w:t>
      </w:r>
      <w:r>
        <w:rPr>
          <w:b/>
          <w:sz w:val="28"/>
          <w:szCs w:val="28"/>
        </w:rPr>
        <w:t xml:space="preserve"> </w:t>
      </w:r>
      <w:r>
        <w:rPr>
          <w:b/>
        </w:rPr>
        <w:t>“DISCOVER THE JOY IN GIVING”</w:t>
      </w:r>
    </w:p>
    <w:p w14:paraId="538D5E81" w14:textId="77777777" w:rsidR="00863F88" w:rsidRDefault="00863F88" w:rsidP="00863F88">
      <w:pPr>
        <w:jc w:val="both"/>
      </w:pPr>
      <w:r>
        <w:rPr>
          <w:noProof/>
        </w:rPr>
        <mc:AlternateContent>
          <mc:Choice Requires="wps">
            <w:drawing>
              <wp:anchor distT="0" distB="0" distL="114300" distR="114300" simplePos="0" relativeHeight="251658240" behindDoc="0" locked="0" layoutInCell="1" allowOverlap="1" wp14:anchorId="7E5A27FB" wp14:editId="63BCC7A3">
                <wp:simplePos x="0" y="0"/>
                <wp:positionH relativeFrom="margin">
                  <wp:posOffset>-101600</wp:posOffset>
                </wp:positionH>
                <wp:positionV relativeFrom="paragraph">
                  <wp:posOffset>104140</wp:posOffset>
                </wp:positionV>
                <wp:extent cx="6134100" cy="129540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4100" cy="1295400"/>
                        </a:xfrm>
                        <a:prstGeom prst="rect">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294FC9" id="Rectangle 4" o:spid="_x0000_s1026" style="position:absolute;margin-left:-8pt;margin-top:8.2pt;width:483pt;height:10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" filled="f" strokecolor="windowText">
                <v:path arrowok="t"/>
                <w10:wrap anchorx="margin"/>
              </v:rect>
            </w:pict>
          </mc:Fallback>
        </mc:AlternateContent>
      </w:r>
    </w:p>
    <w:p w14:paraId="716F6569" w14:textId="77777777" w:rsidR="00863F88" w:rsidRDefault="00863F88" w:rsidP="00863F88">
      <w:pPr>
        <w:jc w:val="both"/>
        <w:rPr>
          <w:sz w:val="22"/>
          <w:szCs w:val="22"/>
        </w:rPr>
      </w:pPr>
      <w:r>
        <w:rPr>
          <w:sz w:val="22"/>
          <w:szCs w:val="22"/>
        </w:rPr>
        <w:t>God’s grace provides the basis for all Christian stewardship.  The grace given to us from our heavenly Father Who freely sent His Son should be our motivation to respond with an “</w:t>
      </w:r>
      <w:r>
        <w:rPr>
          <w:i/>
          <w:sz w:val="22"/>
          <w:szCs w:val="22"/>
        </w:rPr>
        <w:t>abundance of joy”</w:t>
      </w:r>
      <w:r>
        <w:rPr>
          <w:sz w:val="22"/>
          <w:szCs w:val="22"/>
        </w:rPr>
        <w:t xml:space="preserve"> and </w:t>
      </w:r>
      <w:r>
        <w:rPr>
          <w:i/>
          <w:sz w:val="22"/>
          <w:szCs w:val="22"/>
        </w:rPr>
        <w:t>“in a wealth of generosity.</w:t>
      </w:r>
      <w:r>
        <w:rPr>
          <w:sz w:val="22"/>
          <w:szCs w:val="22"/>
        </w:rPr>
        <w:t xml:space="preserve">”  (2 Corinthians 8:2).  It wasn’t an overabundance of money or possessions that caused the Macedonians to give so sacrificially.  No, it was God’s grace that led them to beg earnestly to be allowed to contribute to the church in Jerusalem.   The Macedonians found their joy and strength in Jesus (2 Corinthians 8:1-5).  They truly understood that </w:t>
      </w:r>
      <w:r>
        <w:rPr>
          <w:i/>
          <w:sz w:val="22"/>
          <w:szCs w:val="22"/>
        </w:rPr>
        <w:t>“It is more blessed to give than to receive”</w:t>
      </w:r>
      <w:r>
        <w:rPr>
          <w:sz w:val="22"/>
          <w:szCs w:val="22"/>
        </w:rPr>
        <w:t xml:space="preserve"> (Acts 20:35).  True joy lies in the act of giving without an expectation of receiving something in return.</w:t>
      </w:r>
    </w:p>
    <w:p w14:paraId="59925239" w14:textId="77777777" w:rsidR="00863F88" w:rsidRDefault="00863F88" w:rsidP="00863F88"/>
    <w:p w14:paraId="5D692FE5" w14:textId="6123594B" w:rsidR="00DB6004" w:rsidRDefault="00DB6004"/>
    <w:p w14:paraId="24258F01" w14:textId="4FEBDD66" w:rsidR="001A20C6" w:rsidRDefault="001A20C6"/>
    <w:p w14:paraId="7FBD48E7" w14:textId="0C30F17B" w:rsidR="001A20C6" w:rsidRDefault="001A20C6" w:rsidP="001A20C6">
      <w:pPr>
        <w:jc w:val="center"/>
        <w:rPr>
          <w:b/>
          <w:sz w:val="36"/>
          <w:szCs w:val="36"/>
        </w:rPr>
      </w:pPr>
      <w:r>
        <w:rPr>
          <w:noProof/>
          <w:szCs w:val="22"/>
        </w:rPr>
        <mc:AlternateContent>
          <mc:Choice Requires="wps">
            <w:drawing>
              <wp:anchor distT="0" distB="0" distL="114300" distR="114300" simplePos="0" relativeHeight="251664384" behindDoc="0" locked="0" layoutInCell="1" allowOverlap="1" wp14:anchorId="077FCF0F" wp14:editId="5722C6AC">
                <wp:simplePos x="0" y="0"/>
                <wp:positionH relativeFrom="column">
                  <wp:posOffset>-95250</wp:posOffset>
                </wp:positionH>
                <wp:positionV relativeFrom="paragraph">
                  <wp:posOffset>260350</wp:posOffset>
                </wp:positionV>
                <wp:extent cx="4489450" cy="1571625"/>
                <wp:effectExtent l="0" t="0" r="25400" b="28575"/>
                <wp:wrapNone/>
                <wp:docPr id="2" name="Rectangle 2"/>
                <wp:cNvGraphicFramePr/>
                <a:graphic xmlns:a="http://schemas.openxmlformats.org/drawingml/2006/main">
                  <a:graphicData uri="http://schemas.microsoft.com/office/word/2010/wordprocessingShape">
                    <wps:wsp>
                      <wps:cNvSpPr/>
                      <wps:spPr>
                        <a:xfrm>
                          <a:off x="0" y="0"/>
                          <a:ext cx="4489450" cy="15716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D37F2E" id="Rectangle 2" o:spid="_x0000_s1026" style="position:absolute;margin-left:-7.5pt;margin-top:20.5pt;width:353.5pt;height:12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" filled="f" strokecolor="#1f3763 [1604]" strokeweight="1pt"/>
            </w:pict>
          </mc:Fallback>
        </mc:AlternateContent>
      </w:r>
    </w:p>
    <w:p w14:paraId="1BA2C513" w14:textId="6A3B9E33" w:rsidR="001A20C6" w:rsidRDefault="001A20C6" w:rsidP="001A20C6">
      <w:pPr>
        <w:rPr>
          <w:rFonts w:ascii="Lucida Calligraphy" w:hAnsi="Lucida Calligraphy"/>
          <w:b/>
          <w:sz w:val="44"/>
          <w:szCs w:val="44"/>
          <w:u w:val="single"/>
        </w:rPr>
      </w:pPr>
      <w:r>
        <w:rPr>
          <w:noProof/>
          <w:szCs w:val="22"/>
        </w:rPr>
        <w:drawing>
          <wp:anchor distT="0" distB="0" distL="114300" distR="114300" simplePos="0" relativeHeight="251660288" behindDoc="1" locked="0" layoutInCell="1" allowOverlap="1" wp14:anchorId="7008C868" wp14:editId="21C99926">
            <wp:simplePos x="0" y="0"/>
            <wp:positionH relativeFrom="column">
              <wp:posOffset>2921000</wp:posOffset>
            </wp:positionH>
            <wp:positionV relativeFrom="paragraph">
              <wp:posOffset>116205</wp:posOffset>
            </wp:positionV>
            <wp:extent cx="1397000" cy="1397000"/>
            <wp:effectExtent l="0" t="0" r="0" b="0"/>
            <wp:wrapTight wrapText="bothSides">
              <wp:wrapPolygon edited="0">
                <wp:start x="0" y="0"/>
                <wp:lineTo x="0" y="21207"/>
                <wp:lineTo x="21207" y="21207"/>
                <wp:lineTo x="2120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97000" cy="1397000"/>
                    </a:xfrm>
                    <a:prstGeom prst="rect">
                      <a:avLst/>
                    </a:prstGeom>
                    <a:noFill/>
                  </pic:spPr>
                </pic:pic>
              </a:graphicData>
            </a:graphic>
            <wp14:sizeRelH relativeFrom="page">
              <wp14:pctWidth>0</wp14:pctWidth>
            </wp14:sizeRelH>
            <wp14:sizeRelV relativeFrom="page">
              <wp14:pctHeight>0</wp14:pctHeight>
            </wp14:sizeRelV>
          </wp:anchor>
        </w:drawing>
      </w:r>
      <w:r>
        <w:rPr>
          <w:rFonts w:ascii="Lucida Calligraphy" w:hAnsi="Lucida Calligraphy"/>
          <w:b/>
          <w:sz w:val="44"/>
          <w:szCs w:val="44"/>
          <w:u w:val="single"/>
        </w:rPr>
        <w:t>Discover the Joy!</w:t>
      </w:r>
    </w:p>
    <w:p w14:paraId="4E6F26D2" w14:textId="77777777" w:rsidR="001A20C6" w:rsidRDefault="001A20C6" w:rsidP="001A20C6">
      <w:pPr>
        <w:rPr>
          <w:rFonts w:asciiTheme="minorHAnsi" w:hAnsiTheme="minorHAnsi"/>
          <w:b/>
          <w:sz w:val="36"/>
          <w:szCs w:val="36"/>
        </w:rPr>
      </w:pPr>
      <w:r>
        <w:rPr>
          <w:b/>
          <w:sz w:val="36"/>
          <w:szCs w:val="36"/>
        </w:rPr>
        <w:t>Jesus fills us up with</w:t>
      </w:r>
    </w:p>
    <w:p w14:paraId="1931139E" w14:textId="77777777" w:rsidR="001A20C6" w:rsidRDefault="001A20C6" w:rsidP="001A20C6">
      <w:pPr>
        <w:rPr>
          <w:b/>
          <w:sz w:val="36"/>
          <w:szCs w:val="36"/>
        </w:rPr>
      </w:pPr>
      <w:r>
        <w:rPr>
          <w:b/>
          <w:sz w:val="36"/>
          <w:szCs w:val="36"/>
        </w:rPr>
        <w:t>His love and joy so</w:t>
      </w:r>
    </w:p>
    <w:p w14:paraId="0ACA5943" w14:textId="77777777" w:rsidR="001A20C6" w:rsidRDefault="001A20C6" w:rsidP="001A20C6">
      <w:pPr>
        <w:rPr>
          <w:b/>
          <w:sz w:val="36"/>
          <w:szCs w:val="36"/>
        </w:rPr>
      </w:pPr>
      <w:r>
        <w:rPr>
          <w:b/>
          <w:sz w:val="36"/>
          <w:szCs w:val="36"/>
        </w:rPr>
        <w:t xml:space="preserve">His love and joy will </w:t>
      </w:r>
    </w:p>
    <w:p w14:paraId="0FCF100C" w14:textId="77777777" w:rsidR="001A20C6" w:rsidRDefault="001A20C6" w:rsidP="001A20C6">
      <w:pPr>
        <w:rPr>
          <w:b/>
          <w:sz w:val="36"/>
          <w:szCs w:val="36"/>
        </w:rPr>
      </w:pPr>
      <w:r>
        <w:rPr>
          <w:b/>
          <w:sz w:val="36"/>
          <w:szCs w:val="36"/>
        </w:rPr>
        <w:t>flow to others.</w:t>
      </w:r>
    </w:p>
    <w:p w14:paraId="15A75263" w14:textId="77777777" w:rsidR="001A20C6" w:rsidRDefault="001A20C6" w:rsidP="001A20C6">
      <w:pPr>
        <w:jc w:val="center"/>
        <w:rPr>
          <w:b/>
          <w:sz w:val="36"/>
          <w:szCs w:val="36"/>
        </w:rPr>
      </w:pPr>
    </w:p>
    <w:p w14:paraId="4F105204" w14:textId="77777777" w:rsidR="001A20C6" w:rsidRDefault="001A20C6" w:rsidP="001A20C6">
      <w:pPr>
        <w:rPr>
          <w:b/>
        </w:rPr>
      </w:pPr>
    </w:p>
    <w:p w14:paraId="40274A2E" w14:textId="77777777" w:rsidR="001A20C6" w:rsidRDefault="001A20C6" w:rsidP="001A20C6"/>
    <w:p w14:paraId="3E55A1AD" w14:textId="60FC6E84" w:rsidR="001A20C6" w:rsidRDefault="001A20C6" w:rsidP="001A20C6">
      <w:r>
        <w:rPr>
          <w:noProof/>
          <w:szCs w:val="22"/>
        </w:rPr>
        <mc:AlternateContent>
          <mc:Choice Requires="wps">
            <w:drawing>
              <wp:anchor distT="0" distB="0" distL="114300" distR="114300" simplePos="0" relativeHeight="251661312" behindDoc="0" locked="0" layoutInCell="1" allowOverlap="1" wp14:anchorId="1BFD29E8" wp14:editId="0765A1CA">
                <wp:simplePos x="0" y="0"/>
                <wp:positionH relativeFrom="column">
                  <wp:posOffset>-101600</wp:posOffset>
                </wp:positionH>
                <wp:positionV relativeFrom="paragraph">
                  <wp:posOffset>66040</wp:posOffset>
                </wp:positionV>
                <wp:extent cx="4394200" cy="1231900"/>
                <wp:effectExtent l="0" t="0" r="25400" b="25400"/>
                <wp:wrapNone/>
                <wp:docPr id="20" name="Rectangle 20"/>
                <wp:cNvGraphicFramePr/>
                <a:graphic xmlns:a="http://schemas.openxmlformats.org/drawingml/2006/main">
                  <a:graphicData uri="http://schemas.microsoft.com/office/word/2010/wordprocessingShape">
                    <wps:wsp>
                      <wps:cNvSpPr/>
                      <wps:spPr>
                        <a:xfrm>
                          <a:off x="0" y="0"/>
                          <a:ext cx="4394200" cy="12319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9EB007" id="Rectangle 20" o:spid="_x0000_s1026" style="position:absolute;margin-left:-8pt;margin-top:5.2pt;width:346pt;height:9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" filled="f" strokecolor="#1f3763 [1604]" strokeweight="1pt"/>
            </w:pict>
          </mc:Fallback>
        </mc:AlternateContent>
      </w:r>
    </w:p>
    <w:p w14:paraId="762830F4" w14:textId="77777777" w:rsidR="001A20C6" w:rsidRDefault="001A20C6" w:rsidP="001A20C6">
      <w:r>
        <w:t xml:space="preserve">If our joy is in our </w:t>
      </w:r>
      <w:r>
        <w:rPr>
          <w:b/>
        </w:rPr>
        <w:t>work</w:t>
      </w:r>
      <w:r>
        <w:t>, then when that is gone, so goes the joy.</w:t>
      </w:r>
    </w:p>
    <w:p w14:paraId="7EEAE8F0" w14:textId="77777777" w:rsidR="001A20C6" w:rsidRDefault="001A20C6" w:rsidP="001A20C6">
      <w:r>
        <w:t xml:space="preserve">If our joy is in our </w:t>
      </w:r>
      <w:r>
        <w:rPr>
          <w:b/>
        </w:rPr>
        <w:t>friends</w:t>
      </w:r>
      <w:r>
        <w:t>, then when they are gone, so goes the joy.</w:t>
      </w:r>
    </w:p>
    <w:p w14:paraId="14F73966" w14:textId="77777777" w:rsidR="001A20C6" w:rsidRDefault="001A20C6" w:rsidP="001A20C6">
      <w:r>
        <w:t xml:space="preserve">If our joy is in our </w:t>
      </w:r>
      <w:r>
        <w:rPr>
          <w:b/>
        </w:rPr>
        <w:t>family</w:t>
      </w:r>
      <w:r>
        <w:t>, then when they are gone, so goes the joy.</w:t>
      </w:r>
    </w:p>
    <w:p w14:paraId="6B61BB6B" w14:textId="77777777" w:rsidR="001A20C6" w:rsidRDefault="001A20C6" w:rsidP="001A20C6">
      <w:r>
        <w:t xml:space="preserve">If our joy is in our </w:t>
      </w:r>
      <w:r>
        <w:rPr>
          <w:b/>
        </w:rPr>
        <w:t>health</w:t>
      </w:r>
      <w:r>
        <w:t>, then when that’s gone, so goes the joy.</w:t>
      </w:r>
    </w:p>
    <w:p w14:paraId="1F5FEF02" w14:textId="77777777" w:rsidR="001A20C6" w:rsidRDefault="001A20C6" w:rsidP="001A20C6">
      <w:r>
        <w:t xml:space="preserve">If our joy is in our </w:t>
      </w:r>
      <w:r>
        <w:rPr>
          <w:b/>
        </w:rPr>
        <w:t>money</w:t>
      </w:r>
      <w:r>
        <w:t>, then when that’s gone, so goes the joy.</w:t>
      </w:r>
    </w:p>
    <w:p w14:paraId="3E60F25F" w14:textId="77777777" w:rsidR="001A20C6" w:rsidRDefault="001A20C6" w:rsidP="001A20C6">
      <w:pPr>
        <w:rPr>
          <w:b/>
        </w:rPr>
      </w:pPr>
      <w:r>
        <w:rPr>
          <w:b/>
        </w:rPr>
        <w:t>BUT JESUS’ JOY IS FOREVER!</w:t>
      </w:r>
    </w:p>
    <w:p w14:paraId="283F0DC4" w14:textId="77777777" w:rsidR="001A20C6" w:rsidRDefault="001A20C6" w:rsidP="001A20C6">
      <w:pPr>
        <w:jc w:val="center"/>
        <w:rPr>
          <w:b/>
          <w:sz w:val="28"/>
          <w:szCs w:val="22"/>
        </w:rPr>
      </w:pPr>
    </w:p>
    <w:p w14:paraId="15FFD739" w14:textId="77777777" w:rsidR="001A20C6" w:rsidRDefault="001A20C6" w:rsidP="001A20C6"/>
    <w:p w14:paraId="12CE52AA" w14:textId="77777777" w:rsidR="001A20C6" w:rsidRDefault="001A20C6" w:rsidP="001A20C6">
      <w:pPr>
        <w:ind w:left="1440" w:firstLine="720"/>
      </w:pPr>
    </w:p>
    <w:p w14:paraId="1045F7E9" w14:textId="2488ED82" w:rsidR="001A20C6" w:rsidRDefault="001A20C6" w:rsidP="001A20C6">
      <w:pPr>
        <w:ind w:left="1440" w:firstLine="720"/>
        <w:rPr>
          <w:sz w:val="28"/>
          <w:szCs w:val="28"/>
        </w:rPr>
      </w:pPr>
      <w:r>
        <w:rPr>
          <w:noProof/>
        </w:rPr>
        <mc:AlternateContent>
          <mc:Choice Requires="wps">
            <w:drawing>
              <wp:anchor distT="0" distB="0" distL="114300" distR="114300" simplePos="0" relativeHeight="251662336" behindDoc="0" locked="0" layoutInCell="1" allowOverlap="1" wp14:anchorId="5A3D60F4" wp14:editId="316FAE92">
                <wp:simplePos x="0" y="0"/>
                <wp:positionH relativeFrom="column">
                  <wp:posOffset>-88900</wp:posOffset>
                </wp:positionH>
                <wp:positionV relativeFrom="paragraph">
                  <wp:posOffset>73660</wp:posOffset>
                </wp:positionV>
                <wp:extent cx="4191000" cy="698500"/>
                <wp:effectExtent l="0" t="0" r="19050" b="25400"/>
                <wp:wrapNone/>
                <wp:docPr id="13" name="Rectangle 13"/>
                <wp:cNvGraphicFramePr/>
                <a:graphic xmlns:a="http://schemas.openxmlformats.org/drawingml/2006/main">
                  <a:graphicData uri="http://schemas.microsoft.com/office/word/2010/wordprocessingShape">
                    <wps:wsp>
                      <wps:cNvSpPr/>
                      <wps:spPr>
                        <a:xfrm>
                          <a:off x="0" y="0"/>
                          <a:ext cx="4191000" cy="698500"/>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2928B95" id="Rectangle 13" o:spid="_x0000_s1026" style="position:absolute;margin-left:-7pt;margin-top:5.8pt;width:330pt;height: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" filled="f" strokecolor="#1f3763 [1604]"/>
            </w:pict>
          </mc:Fallback>
        </mc:AlternateContent>
      </w:r>
    </w:p>
    <w:p w14:paraId="6744694D" w14:textId="77777777" w:rsidR="001A20C6" w:rsidRDefault="001A20C6" w:rsidP="001A20C6">
      <w:pPr>
        <w:rPr>
          <w:b/>
          <w:sz w:val="28"/>
          <w:szCs w:val="28"/>
        </w:rPr>
      </w:pPr>
      <w:r>
        <w:rPr>
          <w:b/>
          <w:sz w:val="28"/>
          <w:szCs w:val="28"/>
        </w:rPr>
        <w:t xml:space="preserve">MAY THE JOY YOU PLANT IN THE HEARTS </w:t>
      </w:r>
    </w:p>
    <w:p w14:paraId="26996933" w14:textId="4688B000" w:rsidR="001A20C6" w:rsidRDefault="001A20C6" w:rsidP="001A20C6">
      <w:r>
        <w:rPr>
          <w:b/>
          <w:sz w:val="28"/>
          <w:szCs w:val="28"/>
        </w:rPr>
        <w:t>OF OTHERS BLOOM I</w:t>
      </w:r>
    </w:p>
    <w:sectPr w:rsidR="001A20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88"/>
    <w:rsid w:val="001A20C6"/>
    <w:rsid w:val="00863F88"/>
    <w:rsid w:val="00DB6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8EF9E"/>
  <w15:chartTrackingRefBased/>
  <w15:docId w15:val="{DC376628-AD16-4482-AEFA-CD3260B23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3F88"/>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376774">
      <w:bodyDiv w:val="1"/>
      <w:marLeft w:val="0"/>
      <w:marRight w:val="0"/>
      <w:marTop w:val="0"/>
      <w:marBottom w:val="0"/>
      <w:divBdr>
        <w:top w:val="none" w:sz="0" w:space="0" w:color="auto"/>
        <w:left w:val="none" w:sz="0" w:space="0" w:color="auto"/>
        <w:bottom w:val="none" w:sz="0" w:space="0" w:color="auto"/>
        <w:right w:val="none" w:sz="0" w:space="0" w:color="auto"/>
      </w:divBdr>
    </w:div>
    <w:div w:id="12796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3</cp:revision>
  <dcterms:created xsi:type="dcterms:W3CDTF">2019-03-25T20:31:00Z</dcterms:created>
  <dcterms:modified xsi:type="dcterms:W3CDTF">2019-03-25T20:37:00Z</dcterms:modified>
</cp:coreProperties>
</file>